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BA" w:rsidRPr="00ED3CD0" w:rsidP="0033158F">
      <w:pPr>
        <w:widowControl w:val="0"/>
        <w:ind w:left="5664" w:firstLine="708"/>
        <w:jc w:val="right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D3CD0">
        <w:rPr>
          <w:rFonts w:ascii="Times New Roman" w:hAnsi="Times New Roman" w:cs="Times New Roman"/>
        </w:rPr>
        <w:t>2-</w:t>
      </w:r>
      <w:r w:rsidR="007D6484">
        <w:rPr>
          <w:rFonts w:ascii="Times New Roman" w:hAnsi="Times New Roman" w:cs="Times New Roman"/>
        </w:rPr>
        <w:t>2864</w:t>
      </w:r>
      <w:r w:rsidRPr="00ED3CD0">
        <w:rPr>
          <w:rFonts w:ascii="Times New Roman" w:hAnsi="Times New Roman" w:cs="Times New Roman"/>
        </w:rPr>
        <w:t>-21</w:t>
      </w:r>
      <w:r w:rsidR="00031205">
        <w:rPr>
          <w:rFonts w:ascii="Times New Roman" w:hAnsi="Times New Roman" w:cs="Times New Roman"/>
        </w:rPr>
        <w:t>0</w:t>
      </w:r>
      <w:r w:rsidR="007D6484">
        <w:rPr>
          <w:rFonts w:ascii="Times New Roman" w:hAnsi="Times New Roman" w:cs="Times New Roman"/>
        </w:rPr>
        <w:t>7</w:t>
      </w:r>
      <w:r w:rsidRPr="00ED3CD0">
        <w:rPr>
          <w:rFonts w:ascii="Times New Roman" w:hAnsi="Times New Roman" w:cs="Times New Roman"/>
        </w:rPr>
        <w:t>/202</w:t>
      </w:r>
      <w:r w:rsidR="0033158F">
        <w:rPr>
          <w:rFonts w:ascii="Times New Roman" w:hAnsi="Times New Roman" w:cs="Times New Roman"/>
        </w:rPr>
        <w:t>5</w:t>
      </w:r>
    </w:p>
    <w:p w:rsidR="00CC0BA4" w:rsidP="00F750ED">
      <w:pPr>
        <w:widowControl w:val="0"/>
        <w:ind w:firstLine="709"/>
        <w:jc w:val="right"/>
        <w:rPr>
          <w:rFonts w:ascii="Tahoma" w:hAnsi="Tahoma" w:cs="Tahoma"/>
          <w:b/>
          <w:bCs/>
          <w:sz w:val="20"/>
          <w:szCs w:val="20"/>
        </w:rPr>
      </w:pPr>
      <w:r w:rsidRPr="007D6484">
        <w:rPr>
          <w:rFonts w:ascii="Tahoma" w:hAnsi="Tahoma" w:cs="Tahoma"/>
          <w:b/>
          <w:bCs/>
          <w:sz w:val="20"/>
          <w:szCs w:val="20"/>
        </w:rPr>
        <w:t>86MS0047-01-2025-003683-50</w:t>
      </w:r>
    </w:p>
    <w:p w:rsidR="00F750ED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RPr="004061B6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4630BA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F750ED" w:rsidRPr="004061B6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P="004061B6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</w:t>
      </w:r>
      <w:r w:rsid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</w:t>
      </w:r>
      <w:r w:rsidR="0003623A">
        <w:rPr>
          <w:rFonts w:ascii="Times New Roman" w:hAnsi="Times New Roman" w:cs="Times New Roman"/>
          <w:color w:val="FF0000"/>
          <w:sz w:val="28"/>
          <w:szCs w:val="28"/>
        </w:rPr>
        <w:t>22 сентября</w:t>
      </w:r>
      <w:r w:rsidRPr="004061B6" w:rsidR="0033158F">
        <w:rPr>
          <w:rFonts w:ascii="Times New Roman" w:hAnsi="Times New Roman" w:cs="Times New Roman"/>
          <w:color w:val="FF0000"/>
          <w:sz w:val="28"/>
          <w:szCs w:val="28"/>
        </w:rPr>
        <w:t xml:space="preserve"> 2025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F750ED" w:rsidRPr="004061B6" w:rsidP="004061B6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158F" w:rsidRPr="0003623A" w:rsidP="004061B6">
      <w:pPr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 </w:t>
      </w:r>
      <w:r w:rsidRPr="0003623A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03623A">
        <w:rPr>
          <w:rFonts w:ascii="Times New Roman" w:hAnsi="Times New Roman" w:cs="Times New Roman"/>
          <w:sz w:val="28"/>
          <w:szCs w:val="28"/>
        </w:rPr>
        <w:t>7</w:t>
      </w:r>
      <w:r w:rsidRPr="0003623A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</w:t>
      </w:r>
      <w:r w:rsidRPr="0003623A">
        <w:rPr>
          <w:rFonts w:ascii="Times New Roman" w:hAnsi="Times New Roman" w:cs="Times New Roman"/>
          <w:sz w:val="28"/>
          <w:szCs w:val="28"/>
        </w:rPr>
        <w:t>а – Югры,</w:t>
      </w:r>
    </w:p>
    <w:p w:rsidR="004061B6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03623A" w:rsidRPr="0003623A" w:rsidP="0003623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«Профессиональная коллекторская организация Юнона</w:t>
      </w:r>
      <w:r w:rsidRPr="0003623A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Савиной Анне Алексеевне</w:t>
      </w:r>
      <w:r w:rsidRPr="0003623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3623A" w:rsidRPr="0003623A" w:rsidP="0003623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03623A" w:rsidRPr="0003623A" w:rsidP="0003623A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3623A" w:rsidRPr="0003623A" w:rsidP="0003623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 общества с ограниченной ответственностью «Профессиональная коллекторская организация Юнона</w:t>
      </w:r>
      <w:r w:rsidRPr="0003623A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Савиной Анне Алексеевне</w:t>
      </w:r>
      <w:r w:rsidRPr="0003623A">
        <w:rPr>
          <w:rFonts w:ascii="Times New Roman" w:hAnsi="Times New Roman" w:cs="Times New Roman"/>
          <w:sz w:val="28"/>
          <w:szCs w:val="28"/>
        </w:rPr>
        <w:t xml:space="preserve"> о взыскании за</w:t>
      </w:r>
      <w:r w:rsidRPr="0003623A">
        <w:rPr>
          <w:rFonts w:ascii="Times New Roman" w:hAnsi="Times New Roman" w:cs="Times New Roman"/>
          <w:sz w:val="28"/>
          <w:szCs w:val="28"/>
        </w:rPr>
        <w:t>долженности по договору займа, удовлетворить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C0BA4" w:rsidRPr="0003623A" w:rsidP="0003623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Савиной Анны Алексеевны</w:t>
      </w:r>
      <w:r w:rsidRPr="0003623A">
        <w:rPr>
          <w:rFonts w:ascii="Times New Roman" w:hAnsi="Times New Roman" w:cs="Times New Roman"/>
          <w:sz w:val="28"/>
          <w:szCs w:val="28"/>
        </w:rPr>
        <w:t xml:space="preserve"> </w:t>
      </w:r>
      <w:r w:rsidRPr="0003623A">
        <w:rPr>
          <w:rFonts w:ascii="Times New Roman" w:hAnsi="Times New Roman" w:cs="Times New Roman"/>
          <w:color w:val="000099"/>
          <w:sz w:val="28"/>
          <w:szCs w:val="28"/>
        </w:rPr>
        <w:t>(</w:t>
      </w:r>
      <w:r w:rsidRPr="0003623A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03623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пользу общества с ограниченной ответственностью «Профессиональная коллекторская организация Юнона</w:t>
      </w:r>
      <w:r w:rsidRPr="0003623A">
        <w:rPr>
          <w:rFonts w:ascii="Times New Roman" w:hAnsi="Times New Roman" w:cs="Times New Roman"/>
          <w:sz w:val="28"/>
          <w:szCs w:val="28"/>
        </w:rPr>
        <w:t>» (ИНН 7806253521) сумму задолженности по договору за</w:t>
      </w:r>
      <w:r w:rsidRPr="0003623A">
        <w:rPr>
          <w:rFonts w:ascii="Times New Roman" w:hAnsi="Times New Roman" w:cs="Times New Roman"/>
          <w:sz w:val="28"/>
          <w:szCs w:val="28"/>
        </w:rPr>
        <w:t>йма № 1-</w:t>
      </w:r>
      <w:r>
        <w:rPr>
          <w:rFonts w:ascii="Times New Roman" w:hAnsi="Times New Roman" w:cs="Times New Roman"/>
          <w:sz w:val="28"/>
          <w:szCs w:val="28"/>
        </w:rPr>
        <w:t>517322478142278</w:t>
      </w:r>
      <w:r w:rsidRPr="0003623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623A">
        <w:rPr>
          <w:rFonts w:ascii="Times New Roman" w:hAnsi="Times New Roman" w:cs="Times New Roman"/>
          <w:sz w:val="28"/>
          <w:szCs w:val="28"/>
        </w:rPr>
        <w:t xml:space="preserve">.2022 за период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36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623A">
        <w:rPr>
          <w:rFonts w:ascii="Times New Roman" w:hAnsi="Times New Roman" w:cs="Times New Roman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362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623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623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14999,99</w:t>
      </w:r>
      <w:r w:rsidRPr="0003623A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из них: задолженность по основному долгу в размере 6000,00 руб., проценты в размере 8666,99 руб., штраф в размере 333,00 руб., </w:t>
      </w:r>
      <w:r w:rsidRPr="0003623A">
        <w:rPr>
          <w:rFonts w:ascii="Times New Roman" w:hAnsi="Times New Roman" w:cs="Times New Roman"/>
          <w:sz w:val="28"/>
          <w:szCs w:val="28"/>
        </w:rPr>
        <w:t>и расходы по уплате государ</w:t>
      </w:r>
      <w:r w:rsidRPr="0003623A">
        <w:rPr>
          <w:rFonts w:ascii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4000</w:t>
      </w:r>
      <w:r w:rsidRPr="0003623A">
        <w:rPr>
          <w:rFonts w:ascii="Times New Roman" w:hAnsi="Times New Roman" w:cs="Times New Roman"/>
          <w:sz w:val="28"/>
          <w:szCs w:val="28"/>
        </w:rPr>
        <w:t xml:space="preserve">,00 рублей, а всего </w:t>
      </w:r>
      <w:r>
        <w:rPr>
          <w:rFonts w:ascii="Times New Roman" w:hAnsi="Times New Roman" w:cs="Times New Roman"/>
          <w:sz w:val="28"/>
          <w:szCs w:val="28"/>
        </w:rPr>
        <w:t>18999,99</w:t>
      </w:r>
      <w:r w:rsidRPr="000362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61B6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1B6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4061B6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 заседании.</w:t>
      </w:r>
    </w:p>
    <w:p w:rsidR="004061B6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1B6" w:rsidRPr="0003623A" w:rsidP="004061B6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ирового судью судебного участка № </w:t>
      </w:r>
      <w:r w:rsid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Нижневартовского судебного района города окружного </w:t>
      </w:r>
      <w:r w:rsidRPr="000362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значения Нижневартовска.</w:t>
      </w:r>
    </w:p>
    <w:p w:rsidR="00F750ED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BA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630BA" w:rsidRPr="0003623A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3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54648" w:rsidRPr="0003623A" w:rsidP="004061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623A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</w:r>
      <w:r w:rsidRPr="0003623A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sectPr w:rsidSect="0033158F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A"/>
    <w:rsid w:val="00016ACA"/>
    <w:rsid w:val="00031205"/>
    <w:rsid w:val="0003623A"/>
    <w:rsid w:val="0004232A"/>
    <w:rsid w:val="000E6AB4"/>
    <w:rsid w:val="00163CC1"/>
    <w:rsid w:val="001659B8"/>
    <w:rsid w:val="00270253"/>
    <w:rsid w:val="0029544D"/>
    <w:rsid w:val="002B5A31"/>
    <w:rsid w:val="003247A7"/>
    <w:rsid w:val="0033158F"/>
    <w:rsid w:val="004061B6"/>
    <w:rsid w:val="004630BA"/>
    <w:rsid w:val="004D7369"/>
    <w:rsid w:val="004E62B0"/>
    <w:rsid w:val="00726EC1"/>
    <w:rsid w:val="007D6484"/>
    <w:rsid w:val="00853066"/>
    <w:rsid w:val="008973C8"/>
    <w:rsid w:val="00986715"/>
    <w:rsid w:val="00A340AD"/>
    <w:rsid w:val="00A51A3C"/>
    <w:rsid w:val="00C01BCC"/>
    <w:rsid w:val="00C94AD2"/>
    <w:rsid w:val="00CC0BA4"/>
    <w:rsid w:val="00CD2527"/>
    <w:rsid w:val="00D77E52"/>
    <w:rsid w:val="00D80F73"/>
    <w:rsid w:val="00DB7CDA"/>
    <w:rsid w:val="00DD7CB4"/>
    <w:rsid w:val="00DE5B25"/>
    <w:rsid w:val="00ED3CD0"/>
    <w:rsid w:val="00F129DB"/>
    <w:rsid w:val="00F54648"/>
    <w:rsid w:val="00F75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C3A868-616D-4784-8D4C-EB36764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B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30B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630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